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D7" w:rsidRDefault="007A004E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0533463" r:id="rId7"/>
        </w:pict>
      </w:r>
      <w:r w:rsidR="004D68EA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1D7" w:rsidRDefault="00BF31D7" w:rsidP="00BF31D7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BF31D7" w:rsidRDefault="00BF31D7" w:rsidP="00BF31D7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Елшанка муниципального района </w:t>
                            </w:r>
                          </w:p>
                          <w:p w:rsidR="00BF31D7" w:rsidRDefault="00BF31D7" w:rsidP="00BF31D7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BF31D7" w:rsidRDefault="00BF31D7" w:rsidP="00BF31D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BF31D7" w:rsidRDefault="00BF31D7" w:rsidP="00BF31D7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BF31D7" w:rsidRDefault="00BF31D7" w:rsidP="00BF31D7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Елшанка муниципального района </w:t>
                      </w:r>
                    </w:p>
                    <w:p w:rsidR="00BF31D7" w:rsidRDefault="00BF31D7" w:rsidP="00BF31D7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BF31D7" w:rsidRDefault="00BF31D7" w:rsidP="00BF31D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31D7" w:rsidRDefault="00BF31D7" w:rsidP="00BF31D7"/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BF31D7" w:rsidRDefault="00BF31D7" w:rsidP="00BF31D7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7A004E">
        <w:rPr>
          <w:b/>
        </w:rPr>
        <w:t>О</w:t>
      </w:r>
      <w:r>
        <w:rPr>
          <w:b/>
        </w:rPr>
        <w:t>т</w:t>
      </w:r>
      <w:r w:rsidR="007A004E">
        <w:rPr>
          <w:b/>
        </w:rPr>
        <w:t xml:space="preserve"> 29.12.2018г. </w:t>
      </w:r>
      <w:bookmarkStart w:id="0" w:name="_GoBack"/>
      <w:bookmarkEnd w:id="0"/>
      <w:r>
        <w:rPr>
          <w:b/>
        </w:rPr>
        <w:t>№</w:t>
      </w:r>
      <w:r w:rsidR="007A004E">
        <w:rPr>
          <w:b/>
        </w:rPr>
        <w:t>57</w:t>
      </w:r>
    </w:p>
    <w:p w:rsidR="00BF31D7" w:rsidRDefault="00BF31D7" w:rsidP="00BF31D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BF31D7" w:rsidRDefault="00BF31D7" w:rsidP="00BF31D7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Елшанка муниципального района Сергиевский № 45 от 31.12.2015г. «Об утверждении муниципальной программы «Устойчивое развитие сельского поселения Елшанка муниципального района Сергиевский» на 2016-2018гг.»</w:t>
      </w:r>
    </w:p>
    <w:p w:rsidR="00BF31D7" w:rsidRDefault="00BF31D7" w:rsidP="00BF31D7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BF31D7" w:rsidRDefault="00BF31D7" w:rsidP="00BF31D7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F31D7" w:rsidRDefault="00BF31D7" w:rsidP="00BF31D7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Федеральным законом от 06.10.2003 № 131-ФЗ «Об общих принципах организации местного самоуправления в Российской Федерации», Уставом сельского поселения Елшанка,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>Администрация сельского поселения Елшанка</w:t>
      </w:r>
      <w:proofErr w:type="gramEnd"/>
      <w:r>
        <w:rPr>
          <w:sz w:val="28"/>
          <w:szCs w:val="28"/>
        </w:rPr>
        <w:t xml:space="preserve"> муниципального района Сергиевский  </w:t>
      </w:r>
    </w:p>
    <w:p w:rsidR="00BF31D7" w:rsidRDefault="00BF31D7" w:rsidP="00BF31D7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</w:p>
    <w:p w:rsidR="00BF31D7" w:rsidRDefault="00BF31D7" w:rsidP="00BF31D7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F31D7" w:rsidRDefault="00BF31D7" w:rsidP="00BF31D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Елшанка муниципального района Сергиевский № 45 от 31.12.2015г. «Об утверждении муниципальной Программы «Устойчивое развитие сельского поселения Елшанка муниципального района Сергиевский» на 2016-2018гг.» (далее - Программа) следующего содержания:</w:t>
      </w:r>
    </w:p>
    <w:p w:rsidR="00BF31D7" w:rsidRDefault="00BF31D7" w:rsidP="00BF31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1.1.В Паспорте Программы позицию «Объем и источники финансирования муниципальной программы» изложить в следующей редакции:</w:t>
      </w:r>
    </w:p>
    <w:p w:rsidR="00BF31D7" w:rsidRDefault="00BF31D7" w:rsidP="00BF31D7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cs="Times New Roman"/>
          <w:sz w:val="28"/>
          <w:szCs w:val="28"/>
        </w:rPr>
        <w:t xml:space="preserve">Общий объем средств, направленных на реализацию муниципальной </w:t>
      </w:r>
      <w:r>
        <w:rPr>
          <w:rFonts w:cs="Times New Roman"/>
          <w:sz w:val="28"/>
          <w:szCs w:val="28"/>
        </w:rPr>
        <w:lastRenderedPageBreak/>
        <w:t xml:space="preserve">программы составляет -  </w:t>
      </w:r>
      <w:r w:rsidR="00DE62E7">
        <w:rPr>
          <w:rFonts w:cs="Times New Roman"/>
          <w:sz w:val="28"/>
          <w:szCs w:val="28"/>
        </w:rPr>
        <w:t>290,37600</w:t>
      </w:r>
      <w:r>
        <w:rPr>
          <w:rFonts w:cs="Times New Roman"/>
          <w:sz w:val="28"/>
          <w:szCs w:val="28"/>
        </w:rPr>
        <w:t xml:space="preserve"> тыс. рублей, </w:t>
      </w:r>
    </w:p>
    <w:p w:rsidR="00BF31D7" w:rsidRDefault="00BF31D7" w:rsidP="00BF31D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 том числе за счет средств областного бюджета – </w:t>
      </w:r>
      <w:r w:rsidR="00DE62E7">
        <w:rPr>
          <w:rFonts w:cs="Times New Roman"/>
          <w:sz w:val="28"/>
          <w:szCs w:val="28"/>
        </w:rPr>
        <w:t>290,37600</w:t>
      </w:r>
      <w:r>
        <w:rPr>
          <w:rFonts w:cs="Times New Roman"/>
          <w:sz w:val="28"/>
          <w:szCs w:val="28"/>
        </w:rPr>
        <w:t xml:space="preserve"> тыс. рублей.</w:t>
      </w:r>
    </w:p>
    <w:p w:rsidR="00BF31D7" w:rsidRDefault="00BF31D7" w:rsidP="00BF31D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По годам:</w:t>
      </w:r>
    </w:p>
    <w:p w:rsidR="00BF31D7" w:rsidRDefault="00BF31D7" w:rsidP="00BF31D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2016 г. – 90,04800 тыс. руб.</w:t>
      </w:r>
    </w:p>
    <w:p w:rsidR="00BF31D7" w:rsidRDefault="00BF31D7" w:rsidP="00BF31D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2017 г. – </w:t>
      </w:r>
      <w:r w:rsidR="00951C4A">
        <w:rPr>
          <w:rFonts w:cs="Times New Roman"/>
          <w:sz w:val="28"/>
          <w:szCs w:val="28"/>
        </w:rPr>
        <w:t>121,00000</w:t>
      </w:r>
      <w:r>
        <w:rPr>
          <w:rFonts w:cs="Times New Roman"/>
          <w:sz w:val="28"/>
          <w:szCs w:val="28"/>
        </w:rPr>
        <w:t xml:space="preserve"> тыс. руб. </w:t>
      </w:r>
    </w:p>
    <w:p w:rsidR="00BF31D7" w:rsidRDefault="00BF31D7" w:rsidP="00BF31D7">
      <w:pPr>
        <w:snapToGrid w:val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2018 г. – </w:t>
      </w:r>
      <w:r w:rsidR="00DE62E7">
        <w:rPr>
          <w:rFonts w:cs="Times New Roman"/>
          <w:sz w:val="28"/>
          <w:szCs w:val="28"/>
        </w:rPr>
        <w:t>79,32800</w:t>
      </w:r>
      <w:r>
        <w:rPr>
          <w:rFonts w:cs="Times New Roman"/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</w:p>
    <w:p w:rsidR="00BF31D7" w:rsidRDefault="00BF31D7" w:rsidP="00BF31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Раздел Программы 4 «Перечень мероприятий муниципальной программы «Устойчивое развитие сельского поселения Елшанка муниципального района Сергиевский» на 2016-2018 годы изложить в следующей редакции: </w:t>
      </w:r>
    </w:p>
    <w:p w:rsidR="00BF31D7" w:rsidRDefault="00BF31D7" w:rsidP="00BF31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524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2553"/>
        <w:gridCol w:w="1134"/>
        <w:gridCol w:w="1134"/>
        <w:gridCol w:w="1275"/>
        <w:gridCol w:w="1347"/>
        <w:gridCol w:w="1239"/>
        <w:gridCol w:w="1326"/>
      </w:tblGrid>
      <w:tr w:rsidR="00BF31D7" w:rsidTr="00B1115F">
        <w:trPr>
          <w:trHeight w:val="339"/>
          <w:tblHeader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№ № </w:t>
            </w:r>
            <w:proofErr w:type="gramStart"/>
            <w:r>
              <w:rPr>
                <w:rFonts w:eastAsia="Times New Roman" w:cs="Times New Roman"/>
              </w:rPr>
              <w:t>п</w:t>
            </w:r>
            <w:proofErr w:type="gramEnd"/>
            <w:r>
              <w:rPr>
                <w:rFonts w:eastAsia="Times New Roman" w:cs="Times New Roman"/>
              </w:rPr>
              <w:t>/п</w:t>
            </w:r>
          </w:p>
        </w:tc>
        <w:tc>
          <w:tcPr>
            <w:tcW w:w="1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Наименование мероприятия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Срок </w:t>
            </w:r>
            <w:proofErr w:type="spellStart"/>
            <w:proofErr w:type="gramStart"/>
            <w:r>
              <w:rPr>
                <w:rFonts w:eastAsia="Times New Roman" w:cs="Times New Roman"/>
              </w:rPr>
              <w:t>исполне-ния</w:t>
            </w:r>
            <w:proofErr w:type="spellEnd"/>
            <w:proofErr w:type="gramEnd"/>
            <w:r>
              <w:rPr>
                <w:rFonts w:eastAsia="Times New Roman" w:cs="Times New Roman"/>
              </w:rPr>
              <w:t>, годы</w:t>
            </w:r>
          </w:p>
        </w:tc>
        <w:tc>
          <w:tcPr>
            <w:tcW w:w="2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Объем финансирования по годам, тыс. рублей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Источники </w:t>
            </w:r>
            <w:proofErr w:type="spellStart"/>
            <w:r>
              <w:rPr>
                <w:rFonts w:eastAsia="Times New Roman" w:cs="Times New Roman"/>
              </w:rPr>
              <w:t>финанси</w:t>
            </w:r>
            <w:proofErr w:type="spellEnd"/>
            <w:r>
              <w:rPr>
                <w:rFonts w:eastAsia="Times New Roman" w:cs="Times New Roman"/>
              </w:rPr>
              <w:t>-</w:t>
            </w:r>
          </w:p>
          <w:p w:rsidR="00BF31D7" w:rsidRDefault="00BF31D7">
            <w:pPr>
              <w:ind w:right="34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рования</w:t>
            </w:r>
            <w:proofErr w:type="spellEnd"/>
          </w:p>
        </w:tc>
      </w:tr>
      <w:tr w:rsidR="00B1115F" w:rsidTr="00B1115F">
        <w:trPr>
          <w:trHeight w:val="350"/>
          <w:tblHeader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7" w:rsidRDefault="00BF31D7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7" w:rsidRDefault="00BF31D7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7" w:rsidRDefault="00BF31D7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2018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Всего</w:t>
            </w: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7" w:rsidRDefault="00BF31D7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</w:tr>
      <w:tr w:rsidR="00B1115F" w:rsidTr="00B1115F">
        <w:trPr>
          <w:trHeight w:val="1573"/>
          <w:tblHeader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Предоставление субсидии за счет средств областного бюджета сельскохозяйственным товаропроизводителям, осуществляющим свою деятельность на территории сельского поселения Елшанка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2016 - 2018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90,04800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951C4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121,00000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DE62E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79,32800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DE62E7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290,37600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Бюджет поселения</w:t>
            </w:r>
          </w:p>
        </w:tc>
      </w:tr>
      <w:tr w:rsidR="00B1115F" w:rsidTr="00B1115F">
        <w:trPr>
          <w:trHeight w:val="271"/>
          <w:tblHeader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7" w:rsidRDefault="00BF31D7">
            <w:pPr>
              <w:ind w:firstLine="720"/>
              <w:rPr>
                <w:rFonts w:eastAsia="Times New Roman" w:cs="Times New Roman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ИТОГО: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7" w:rsidRDefault="00BF31D7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90,04800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1115F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121,00000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DE62E7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79,32800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DE62E7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290,37600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7" w:rsidRDefault="00BF31D7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</w:tr>
    </w:tbl>
    <w:p w:rsidR="00BF31D7" w:rsidRDefault="00BF31D7" w:rsidP="00BF31D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F31D7" w:rsidRDefault="00BF31D7" w:rsidP="00BF31D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BF31D7" w:rsidRDefault="00BF31D7" w:rsidP="00BF31D7">
      <w:pPr>
        <w:pStyle w:val="a3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BF31D7" w:rsidRDefault="00BF31D7" w:rsidP="00BF31D7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Елшанка </w:t>
      </w:r>
    </w:p>
    <w:p w:rsidR="00BF31D7" w:rsidRDefault="00BF31D7" w:rsidP="00BF31D7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</w:t>
      </w:r>
      <w:proofErr w:type="spellStart"/>
      <w:r w:rsidRPr="00BF31D7">
        <w:rPr>
          <w:rFonts w:cs="Tahoma"/>
          <w:bCs/>
          <w:sz w:val="28"/>
        </w:rPr>
        <w:t>Прокаев</w:t>
      </w:r>
      <w:proofErr w:type="spellEnd"/>
      <w:r w:rsidRPr="00BF31D7">
        <w:rPr>
          <w:rFonts w:cs="Tahoma"/>
          <w:bCs/>
          <w:sz w:val="28"/>
        </w:rPr>
        <w:t xml:space="preserve"> С</w:t>
      </w:r>
      <w:r>
        <w:rPr>
          <w:rFonts w:cs="Tahoma"/>
          <w:bCs/>
          <w:sz w:val="28"/>
        </w:rPr>
        <w:t>.</w:t>
      </w:r>
      <w:r w:rsidRPr="00BF31D7">
        <w:rPr>
          <w:rFonts w:cs="Tahoma"/>
          <w:bCs/>
          <w:sz w:val="28"/>
        </w:rPr>
        <w:t>В</w:t>
      </w:r>
      <w:r>
        <w:rPr>
          <w:rFonts w:cs="Tahoma"/>
          <w:bCs/>
          <w:sz w:val="28"/>
        </w:rPr>
        <w:t>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D7"/>
    <w:rsid w:val="00016D2B"/>
    <w:rsid w:val="00304533"/>
    <w:rsid w:val="003A6F94"/>
    <w:rsid w:val="004D68EA"/>
    <w:rsid w:val="005A4764"/>
    <w:rsid w:val="007A004E"/>
    <w:rsid w:val="007C52B5"/>
    <w:rsid w:val="00951C4A"/>
    <w:rsid w:val="00A27B9B"/>
    <w:rsid w:val="00AB6FCD"/>
    <w:rsid w:val="00B1115F"/>
    <w:rsid w:val="00B86589"/>
    <w:rsid w:val="00BF31D7"/>
    <w:rsid w:val="00C86827"/>
    <w:rsid w:val="00CA0F4C"/>
    <w:rsid w:val="00DE62E7"/>
    <w:rsid w:val="00ED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D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F31D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F31D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F31D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F31D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1D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F31D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F31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F31D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BF31D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BF31D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F31D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D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F31D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F31D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F31D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F31D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1D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F31D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F31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F31D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BF31D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BF31D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F31D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8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2019-01-25T04:18:00Z</dcterms:created>
  <dcterms:modified xsi:type="dcterms:W3CDTF">2019-02-01T09:38:00Z</dcterms:modified>
</cp:coreProperties>
</file>